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418C" w14:textId="216D3882" w:rsidR="00610E90" w:rsidRPr="00BB1DBB" w:rsidRDefault="007E3AC1" w:rsidP="00BB1DBB">
      <w:pPr>
        <w:pStyle w:val="Date"/>
      </w:pPr>
      <w:r>
        <w:t>For Immediate Release</w:t>
      </w:r>
    </w:p>
    <w:p w14:paraId="2C030108" w14:textId="3F688DD1" w:rsidR="00610E90" w:rsidRPr="00BB1DBB" w:rsidRDefault="00542DFF" w:rsidP="00BB1DBB">
      <w:pPr>
        <w:pStyle w:val="Date"/>
      </w:pPr>
      <w:r>
        <w:t xml:space="preserve">February </w:t>
      </w:r>
      <w:r w:rsidR="006E10A1">
        <w:t>8</w:t>
      </w:r>
      <w:r>
        <w:t>, 2021</w:t>
      </w:r>
    </w:p>
    <w:p w14:paraId="672A6659" w14:textId="68F7C9F1" w:rsidR="007E3AC1" w:rsidRDefault="007E3AC1" w:rsidP="00A75554">
      <w:pPr>
        <w:pStyle w:val="Title"/>
      </w:pPr>
      <w:r>
        <w:rPr>
          <w:noProof/>
        </w:rPr>
        <w:drawing>
          <wp:inline distT="0" distB="0" distL="0" distR="0" wp14:anchorId="2F8ABB7B" wp14:editId="16AE7E62">
            <wp:extent cx="360319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1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2C75" w14:textId="618A1EE4" w:rsidR="00A75554" w:rsidRPr="00A75554" w:rsidRDefault="00583C81" w:rsidP="6322DAD4">
      <w:pPr>
        <w:pStyle w:val="Title"/>
        <w:rPr>
          <w:sz w:val="32"/>
          <w:szCs w:val="32"/>
        </w:rPr>
      </w:pPr>
      <w:r>
        <w:rPr>
          <w:sz w:val="32"/>
          <w:szCs w:val="32"/>
        </w:rPr>
        <w:t>IPDPL ASKS FOR COMMUNITY INPUT</w:t>
      </w:r>
    </w:p>
    <w:p w14:paraId="1E020F83" w14:textId="5DBE1446" w:rsidR="00610E90" w:rsidRPr="00C348F9" w:rsidRDefault="00BD26B2" w:rsidP="6322DAD4">
      <w:pPr>
        <w:pStyle w:val="Subtitle"/>
        <w:rPr>
          <w:sz w:val="28"/>
          <w:szCs w:val="24"/>
        </w:rPr>
      </w:pPr>
      <w:r>
        <w:rPr>
          <w:sz w:val="28"/>
          <w:szCs w:val="24"/>
        </w:rPr>
        <w:t xml:space="preserve">Woodford County Library </w:t>
      </w:r>
      <w:r w:rsidR="002455D5">
        <w:rPr>
          <w:sz w:val="28"/>
          <w:szCs w:val="24"/>
        </w:rPr>
        <w:t>District Launches Strategic Planning Survey</w:t>
      </w:r>
    </w:p>
    <w:p w14:paraId="0DF0DB43" w14:textId="00567AD1" w:rsidR="00466633" w:rsidRDefault="000A64B8" w:rsidP="00404705">
      <w:pPr>
        <w:spacing w:line="360" w:lineRule="auto"/>
        <w:jc w:val="both"/>
      </w:pPr>
      <w:r>
        <w:rPr>
          <w:noProof/>
        </w:rPr>
        <w:drawing>
          <wp:anchor distT="128270" distB="128270" distL="128270" distR="128270" simplePos="0" relativeHeight="251658240" behindDoc="0" locked="0" layoutInCell="1" allowOverlap="1" wp14:anchorId="452A9166" wp14:editId="00084A60">
            <wp:simplePos x="0" y="0"/>
            <wp:positionH relativeFrom="margin">
              <wp:align>right</wp:align>
            </wp:positionH>
            <wp:positionV relativeFrom="paragraph">
              <wp:posOffset>52145</wp:posOffset>
            </wp:positionV>
            <wp:extent cx="1280160" cy="1166507"/>
            <wp:effectExtent l="19050" t="19050" r="15240" b="14605"/>
            <wp:wrapThrough wrapText="bothSides">
              <wp:wrapPolygon edited="0">
                <wp:start x="-321" y="-353"/>
                <wp:lineTo x="-321" y="21518"/>
                <wp:lineTo x="21536" y="21518"/>
                <wp:lineTo x="21536" y="-353"/>
                <wp:lineTo x="-321" y="-35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6650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AC1">
        <w:rPr>
          <w:rStyle w:val="Strong"/>
        </w:rPr>
        <w:t>Metamora, IL</w:t>
      </w:r>
      <w:r w:rsidR="00472099">
        <w:rPr>
          <w:rStyle w:val="Strong"/>
        </w:rPr>
        <w:t xml:space="preserve"> </w:t>
      </w:r>
      <w:r w:rsidR="006F1CED" w:rsidRPr="00F333C1">
        <w:rPr>
          <w:rStyle w:val="Strong"/>
        </w:rPr>
        <w:t>—</w:t>
      </w:r>
      <w:r w:rsidR="002455D5">
        <w:rPr>
          <w:rStyle w:val="Strong"/>
        </w:rPr>
        <w:t xml:space="preserve"> </w:t>
      </w:r>
      <w:r w:rsidR="007E3AC1">
        <w:t xml:space="preserve">Illinois Prairie District Public Library </w:t>
      </w:r>
      <w:r w:rsidR="00C12B91">
        <w:t>is conducting a survey to better understand the needs of</w:t>
      </w:r>
      <w:r w:rsidR="00446B43">
        <w:t xml:space="preserve"> </w:t>
      </w:r>
      <w:r w:rsidR="0087431A">
        <w:t xml:space="preserve">the </w:t>
      </w:r>
      <w:r w:rsidR="00446B43">
        <w:t>Woodford County residents</w:t>
      </w:r>
      <w:r w:rsidR="00C703D0">
        <w:t xml:space="preserve"> it serves</w:t>
      </w:r>
      <w:r w:rsidR="00446B43">
        <w:t>.</w:t>
      </w:r>
      <w:r w:rsidR="00D95152">
        <w:t xml:space="preserve">  </w:t>
      </w:r>
      <w:r w:rsidR="000A5100">
        <w:t xml:space="preserve">The survey is part of a larger strategic planning process that </w:t>
      </w:r>
      <w:r w:rsidR="00A01482">
        <w:t>includes input from library staff, the library’s Board of Trustees</w:t>
      </w:r>
      <w:r w:rsidR="00237852">
        <w:t>, and the community to develop goals and objectives for the district</w:t>
      </w:r>
      <w:r w:rsidR="00C703D0">
        <w:t xml:space="preserve"> and help plan for future improvements to library facilities and services.</w:t>
      </w:r>
    </w:p>
    <w:p w14:paraId="4C2ABCEA" w14:textId="24AEA70C" w:rsidR="00F3565D" w:rsidRDefault="006F6C74" w:rsidP="00404705">
      <w:pPr>
        <w:spacing w:line="360" w:lineRule="auto"/>
        <w:jc w:val="both"/>
      </w:pPr>
      <w:r>
        <w:rPr>
          <w:noProof/>
        </w:rPr>
        <w:drawing>
          <wp:anchor distT="128270" distB="128270" distL="128270" distR="128270" simplePos="0" relativeHeight="251658241" behindDoc="0" locked="0" layoutInCell="1" allowOverlap="1" wp14:anchorId="3F68C533" wp14:editId="148165FA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1188720" cy="1188720"/>
            <wp:effectExtent l="19050" t="19050" r="11430" b="11430"/>
            <wp:wrapThrough wrapText="bothSides">
              <wp:wrapPolygon edited="0">
                <wp:start x="-346" y="-346"/>
                <wp:lineTo x="-346" y="21462"/>
                <wp:lineTo x="21462" y="21462"/>
                <wp:lineTo x="21462" y="-346"/>
                <wp:lineTo x="-346" y="-34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4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54">
        <w:t>“</w:t>
      </w:r>
      <w:r w:rsidR="006E4450">
        <w:t>We want to hear from people in our community</w:t>
      </w:r>
      <w:r w:rsidR="00511D96">
        <w:t xml:space="preserve"> – no matter what branch they use – or even if they don’t use the library at all!  </w:t>
      </w:r>
      <w:r w:rsidR="00926197">
        <w:t>Eve</w:t>
      </w:r>
      <w:r w:rsidR="00FA119D">
        <w:t>n</w:t>
      </w:r>
      <w:r w:rsidR="00926197">
        <w:t xml:space="preserve"> if you do not have a library card or have not visited the library recently, your responses are important</w:t>
      </w:r>
      <w:r w:rsidR="004A1C39">
        <w:t xml:space="preserve"> for future planning purposes,” sa</w:t>
      </w:r>
      <w:r w:rsidR="008C4FC2">
        <w:t>ys</w:t>
      </w:r>
      <w:r w:rsidR="00FA119D">
        <w:t xml:space="preserve"> IPDPL Director Joel Shoemaker.  </w:t>
      </w:r>
    </w:p>
    <w:p w14:paraId="605C3DAF" w14:textId="17F6A7EC" w:rsidR="004D7B5F" w:rsidRDefault="00ED18D2" w:rsidP="00404705">
      <w:pPr>
        <w:spacing w:line="360" w:lineRule="auto"/>
        <w:jc w:val="both"/>
      </w:pPr>
      <w:r>
        <w:t xml:space="preserve">The </w:t>
      </w:r>
      <w:r w:rsidR="007A6F87">
        <w:t>survey</w:t>
      </w:r>
      <w:r w:rsidR="007A41DA">
        <w:t xml:space="preserve"> is available through </w:t>
      </w:r>
      <w:r w:rsidR="00B50983">
        <w:t>March 8</w:t>
      </w:r>
      <w:r w:rsidR="00B50983" w:rsidRPr="007A41DA">
        <w:rPr>
          <w:vertAlign w:val="superscript"/>
        </w:rPr>
        <w:t>th</w:t>
      </w:r>
      <w:r w:rsidR="00B50983">
        <w:t xml:space="preserve"> and</w:t>
      </w:r>
      <w:r w:rsidR="007A6F87">
        <w:t xml:space="preserve"> can be completed by visiting </w:t>
      </w:r>
      <w:hyperlink r:id="rId13" w:history="1">
        <w:r w:rsidR="00633DF8" w:rsidRPr="000F4C90">
          <w:rPr>
            <w:rStyle w:val="Hyperlink"/>
          </w:rPr>
          <w:t>https://bit.ly/IPDPL-</w:t>
        </w:r>
        <w:r w:rsidR="00633DF8" w:rsidRPr="000F4C90">
          <w:rPr>
            <w:rStyle w:val="Hyperlink"/>
          </w:rPr>
          <w:t>Survey</w:t>
        </w:r>
      </w:hyperlink>
      <w:r w:rsidR="00633DF8">
        <w:t xml:space="preserve">. </w:t>
      </w:r>
      <w:r w:rsidR="007A41DA">
        <w:t xml:space="preserve"> </w:t>
      </w:r>
      <w:r w:rsidR="004D7B5F">
        <w:t>The survey may be completed from anywhere with an in</w:t>
      </w:r>
      <w:r w:rsidR="00255C57">
        <w:t xml:space="preserve">ternet connection, including the free-use computers available at every IPDPL branch.  </w:t>
      </w:r>
      <w:r w:rsidR="00D9746A">
        <w:t xml:space="preserve">A </w:t>
      </w:r>
      <w:r w:rsidR="00460484">
        <w:t>print copy of the survey is available</w:t>
      </w:r>
      <w:r w:rsidR="00664020">
        <w:t xml:space="preserve"> upon request</w:t>
      </w:r>
      <w:r w:rsidR="00460484">
        <w:t xml:space="preserve"> by contacting the library at (309) 921-5074</w:t>
      </w:r>
      <w:r w:rsidR="00A55C10">
        <w:t xml:space="preserve"> to make arrangements for pick-up</w:t>
      </w:r>
      <w:r w:rsidR="00460484">
        <w:t xml:space="preserve">.  </w:t>
      </w:r>
    </w:p>
    <w:p w14:paraId="4A9FE3E9" w14:textId="7DD0B2EB" w:rsidR="00662376" w:rsidRDefault="00B50983" w:rsidP="00404705">
      <w:pPr>
        <w:spacing w:line="360" w:lineRule="auto"/>
        <w:jc w:val="both"/>
      </w:pPr>
      <w:r>
        <w:t xml:space="preserve">Questions are </w:t>
      </w:r>
      <w:r w:rsidR="00114124">
        <w:t>mostly multiple choice, although there are several opportunities for the public to leave detailed comments.</w:t>
      </w:r>
      <w:r w:rsidR="00A042CB">
        <w:t xml:space="preserve">  Questions </w:t>
      </w:r>
      <w:r w:rsidR="00355195">
        <w:t>evaluate</w:t>
      </w:r>
      <w:r w:rsidR="00E33E63">
        <w:t xml:space="preserve"> the type and frequency of</w:t>
      </w:r>
      <w:r w:rsidR="00355195">
        <w:t xml:space="preserve"> </w:t>
      </w:r>
      <w:r w:rsidR="00C85A7C">
        <w:t xml:space="preserve">library usage, </w:t>
      </w:r>
      <w:r w:rsidR="00F848D3">
        <w:t>the variety of programs and services currently available</w:t>
      </w:r>
      <w:r w:rsidR="00D357C0">
        <w:t xml:space="preserve">, </w:t>
      </w:r>
      <w:r w:rsidR="007356C7">
        <w:t>and</w:t>
      </w:r>
      <w:r w:rsidR="00A02F9D">
        <w:t xml:space="preserve"> which programs and services might be added, continued, or deleted in the future.  </w:t>
      </w:r>
      <w:r w:rsidR="00566E3A">
        <w:t xml:space="preserve">There is also </w:t>
      </w:r>
      <w:r w:rsidR="00D2646A">
        <w:t>a question regarding</w:t>
      </w:r>
      <w:r w:rsidR="00566E3A">
        <w:t xml:space="preserve"> a possible future </w:t>
      </w:r>
      <w:r w:rsidR="00566E3A">
        <w:lastRenderedPageBreak/>
        <w:t>relocation of the Metamora branch.</w:t>
      </w:r>
      <w:r w:rsidR="003A1DFF">
        <w:t xml:space="preserve">  The survey should take about 10 minutes to complete.</w:t>
      </w:r>
      <w:r w:rsidR="00A952E6">
        <w:t xml:space="preserve">  All survey question responses will be kept anonymous</w:t>
      </w:r>
      <w:r w:rsidR="00B82977">
        <w:t xml:space="preserve"> and separate from </w:t>
      </w:r>
      <w:r w:rsidR="00ED2B0A">
        <w:t>any identifying information.</w:t>
      </w:r>
      <w:r w:rsidR="0007622B">
        <w:t xml:space="preserve">  </w:t>
      </w:r>
      <w:r w:rsidR="00DD43D8">
        <w:t xml:space="preserve">Anyone who completes the survey has the option of volunteering for future input via </w:t>
      </w:r>
      <w:r w:rsidR="004E6DDB">
        <w:t>interviews or focus groups</w:t>
      </w:r>
      <w:r w:rsidR="00881D32">
        <w:t xml:space="preserve">, which will be conducted </w:t>
      </w:r>
      <w:r w:rsidR="00EE29A6">
        <w:t xml:space="preserve">via video conferencing or in person, depending upon COVID-19 protocols at that time.  </w:t>
      </w:r>
      <w:r w:rsidR="0053533F">
        <w:t xml:space="preserve">Those who complete the survey can </w:t>
      </w:r>
      <w:r w:rsidR="00B12456">
        <w:t xml:space="preserve">also </w:t>
      </w:r>
      <w:r w:rsidR="002A15F5">
        <w:t xml:space="preserve">opt into a drawing for one of several $10 and $25 Visa gift cards that will be </w:t>
      </w:r>
      <w:r w:rsidR="00F84669">
        <w:t>given away once the survey period concludes.</w:t>
      </w:r>
      <w:r w:rsidR="003A1DFF">
        <w:t xml:space="preserve">  </w:t>
      </w:r>
    </w:p>
    <w:p w14:paraId="4A6CE4F2" w14:textId="7035F9AF" w:rsidR="003F5985" w:rsidRDefault="003F5985" w:rsidP="00404705">
      <w:pPr>
        <w:spacing w:line="360" w:lineRule="auto"/>
        <w:jc w:val="both"/>
      </w:pPr>
      <w:r>
        <w:t xml:space="preserve">Once all survey results have been tabulated, a </w:t>
      </w:r>
      <w:r w:rsidR="00871639">
        <w:t xml:space="preserve">new strategic plan will be </w:t>
      </w:r>
      <w:r w:rsidR="00027F83">
        <w:t xml:space="preserve">developed.  </w:t>
      </w:r>
      <w:r w:rsidR="004777CE">
        <w:t>A summary survey report will be used to plan future</w:t>
      </w:r>
      <w:r w:rsidR="00E92D76">
        <w:t xml:space="preserve"> </w:t>
      </w:r>
      <w:r w:rsidR="00797C00">
        <w:t>facility improvements, plan</w:t>
      </w:r>
      <w:r w:rsidR="004777CE">
        <w:t xml:space="preserve"> programs and services</w:t>
      </w:r>
      <w:r w:rsidR="00797C00">
        <w:t>,</w:t>
      </w:r>
      <w:r w:rsidR="0091364B">
        <w:t xml:space="preserve"> and</w:t>
      </w:r>
      <w:r w:rsidR="004777CE">
        <w:t xml:space="preserve"> make decisions regarding collection development.</w:t>
      </w:r>
      <w:r w:rsidR="00CF1D7D">
        <w:t xml:space="preserve">  A</w:t>
      </w:r>
      <w:r w:rsidR="0091364B">
        <w:t xml:space="preserve"> copy of the survey report will be </w:t>
      </w:r>
      <w:r w:rsidR="00E92D76">
        <w:t xml:space="preserve">available later this year on the library’s website at </w:t>
      </w:r>
      <w:hyperlink r:id="rId14" w:history="1">
        <w:r w:rsidR="00E92D76" w:rsidRPr="008F2A03">
          <w:rPr>
            <w:rStyle w:val="Hyperlink"/>
          </w:rPr>
          <w:t>www.ipdpl.org</w:t>
        </w:r>
      </w:hyperlink>
      <w:r w:rsidR="00E92D76">
        <w:t xml:space="preserve">.  </w:t>
      </w:r>
    </w:p>
    <w:p w14:paraId="0A37501D" w14:textId="243C188F" w:rsidR="00FB6826" w:rsidRDefault="00901099" w:rsidP="00404705">
      <w:pPr>
        <w:spacing w:line="360" w:lineRule="auto"/>
        <w:jc w:val="both"/>
      </w:pPr>
      <w:r>
        <w:t xml:space="preserve">“We really want folks to </w:t>
      </w:r>
      <w:r w:rsidR="00D2598D">
        <w:t xml:space="preserve">take the survey.  We </w:t>
      </w:r>
      <w:r w:rsidR="00E05862">
        <w:t xml:space="preserve">want to hear from our community to learn what they value about the library </w:t>
      </w:r>
      <w:r w:rsidR="00327C48">
        <w:t xml:space="preserve">and what they would like to see from us in the future,” says </w:t>
      </w:r>
      <w:r w:rsidR="005C6AA1">
        <w:t xml:space="preserve">Mr. </w:t>
      </w:r>
      <w:r w:rsidR="00327C48">
        <w:t>Shoemaker.</w:t>
      </w:r>
    </w:p>
    <w:p w14:paraId="00CC1968" w14:textId="7EFB9AAF" w:rsidR="00610E90" w:rsidRDefault="00C67C8F" w:rsidP="003128FF">
      <w:pPr>
        <w:pStyle w:val="Reference"/>
      </w:pPr>
      <w:r>
        <w:t>####</w:t>
      </w:r>
    </w:p>
    <w:p w14:paraId="11D93793" w14:textId="77BBB2F0" w:rsidR="00610E90" w:rsidRDefault="00422BDF" w:rsidP="00E61D92">
      <w:pPr>
        <w:pStyle w:val="Heading1"/>
      </w:pPr>
      <w:r w:rsidRPr="00422BDF">
        <w:t>For more information, press only:</w:t>
      </w:r>
    </w:p>
    <w:p w14:paraId="7B496531" w14:textId="77777777" w:rsidR="00FB6826" w:rsidRPr="00FB6826" w:rsidRDefault="00FB6826" w:rsidP="00FB6826">
      <w:pPr>
        <w:pStyle w:val="Heading1"/>
        <w:spacing w:line="276" w:lineRule="auto"/>
        <w:ind w:left="720"/>
        <w:rPr>
          <w:b w:val="0"/>
          <w:bCs w:val="0"/>
        </w:rPr>
      </w:pPr>
      <w:r w:rsidRPr="00FB6826">
        <w:rPr>
          <w:b w:val="0"/>
          <w:bCs w:val="0"/>
        </w:rPr>
        <w:t>Donna Forbis</w:t>
      </w:r>
    </w:p>
    <w:p w14:paraId="2A183137" w14:textId="77777777" w:rsidR="00FB6826" w:rsidRPr="00FB6826" w:rsidRDefault="00FB6826" w:rsidP="00FB6826">
      <w:pPr>
        <w:pStyle w:val="Heading1"/>
        <w:spacing w:line="276" w:lineRule="auto"/>
        <w:ind w:left="720"/>
        <w:rPr>
          <w:b w:val="0"/>
          <w:bCs w:val="0"/>
        </w:rPr>
      </w:pPr>
      <w:r w:rsidRPr="00FB6826">
        <w:rPr>
          <w:b w:val="0"/>
          <w:bCs w:val="0"/>
        </w:rPr>
        <w:t>Marketing and Events Coordinator</w:t>
      </w:r>
    </w:p>
    <w:p w14:paraId="71B07459" w14:textId="77777777" w:rsidR="00FB6826" w:rsidRPr="00FB6826" w:rsidRDefault="00FB6826" w:rsidP="00FB6826">
      <w:pPr>
        <w:pStyle w:val="Heading1"/>
        <w:spacing w:line="276" w:lineRule="auto"/>
        <w:ind w:left="720"/>
        <w:rPr>
          <w:b w:val="0"/>
          <w:bCs w:val="0"/>
        </w:rPr>
      </w:pPr>
      <w:r w:rsidRPr="00FB6826">
        <w:rPr>
          <w:b w:val="0"/>
          <w:bCs w:val="0"/>
        </w:rPr>
        <w:t>Illinois Prairie District Public Library</w:t>
      </w:r>
    </w:p>
    <w:p w14:paraId="3F5428DB" w14:textId="77C05D52" w:rsidR="00FB6826" w:rsidRPr="00FB6826" w:rsidRDefault="00FB6826" w:rsidP="00FB6826">
      <w:pPr>
        <w:pStyle w:val="Heading1"/>
        <w:spacing w:line="276" w:lineRule="auto"/>
        <w:ind w:left="720"/>
        <w:rPr>
          <w:b w:val="0"/>
          <w:bCs w:val="0"/>
        </w:rPr>
      </w:pPr>
      <w:r w:rsidRPr="00FB6826">
        <w:rPr>
          <w:b w:val="0"/>
          <w:bCs w:val="0"/>
        </w:rPr>
        <w:t>309-</w:t>
      </w:r>
      <w:r w:rsidR="00F61A19">
        <w:rPr>
          <w:b w:val="0"/>
          <w:bCs w:val="0"/>
        </w:rPr>
        <w:t>921-5074</w:t>
      </w:r>
      <w:r w:rsidR="00F550EB">
        <w:rPr>
          <w:b w:val="0"/>
          <w:bCs w:val="0"/>
        </w:rPr>
        <w:t>, ext. 104</w:t>
      </w:r>
    </w:p>
    <w:p w14:paraId="2C6D458E" w14:textId="77777777" w:rsidR="00FB6826" w:rsidRDefault="00875110" w:rsidP="00FB6826">
      <w:pPr>
        <w:pStyle w:val="Heading1"/>
        <w:spacing w:after="240" w:line="276" w:lineRule="auto"/>
        <w:ind w:left="720"/>
        <w:rPr>
          <w:b w:val="0"/>
          <w:bCs w:val="0"/>
        </w:rPr>
      </w:pPr>
      <w:hyperlink r:id="rId15" w:history="1">
        <w:r w:rsidR="00FB6826" w:rsidRPr="00CD3D1E">
          <w:rPr>
            <w:rStyle w:val="Hyperlink"/>
            <w:b w:val="0"/>
            <w:bCs w:val="0"/>
          </w:rPr>
          <w:t>dforbis@ipdpl.org</w:t>
        </w:r>
      </w:hyperlink>
    </w:p>
    <w:p w14:paraId="22396C6B" w14:textId="77777777" w:rsidR="00B7480A" w:rsidRDefault="00B7480A" w:rsidP="00422BDF">
      <w:pPr>
        <w:pStyle w:val="ContactInfo"/>
        <w:ind w:firstLine="0"/>
        <w:rPr>
          <w:b/>
          <w:bCs/>
        </w:rPr>
      </w:pPr>
    </w:p>
    <w:p w14:paraId="7CB6293A" w14:textId="088F9E0B" w:rsidR="00422BDF" w:rsidRDefault="00F550EB" w:rsidP="00422BDF">
      <w:pPr>
        <w:pStyle w:val="ContactInfo"/>
        <w:ind w:firstLine="0"/>
        <w:rPr>
          <w:b/>
          <w:bCs/>
        </w:rPr>
      </w:pPr>
      <w:r>
        <w:rPr>
          <w:b/>
          <w:bCs/>
        </w:rPr>
        <w:t>Survey Link:</w:t>
      </w:r>
    </w:p>
    <w:p w14:paraId="2EA1619A" w14:textId="77777777" w:rsidR="00422BDF" w:rsidRDefault="00422BDF" w:rsidP="00422BDF">
      <w:pPr>
        <w:pStyle w:val="ContactInfo"/>
        <w:ind w:firstLine="0"/>
        <w:rPr>
          <w:b/>
          <w:bCs/>
        </w:rPr>
      </w:pPr>
    </w:p>
    <w:p w14:paraId="60750C5A" w14:textId="6A6364DF" w:rsidR="006F1CED" w:rsidRDefault="00633DF8" w:rsidP="00633DF8">
      <w:pPr>
        <w:pStyle w:val="ContactInfo"/>
      </w:pPr>
      <w:hyperlink r:id="rId16" w:history="1">
        <w:r w:rsidRPr="000F4C90">
          <w:rPr>
            <w:rStyle w:val="Hyperlink"/>
          </w:rPr>
          <w:t>https://bit.ly/IPDPL-Survey</w:t>
        </w:r>
      </w:hyperlink>
      <w:r>
        <w:t xml:space="preserve"> </w:t>
      </w:r>
    </w:p>
    <w:sectPr w:rsidR="006F1CED" w:rsidSect="00D25E6A">
      <w:footerReference w:type="default" r:id="rId1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4017" w14:textId="77777777" w:rsidR="00875110" w:rsidRDefault="00875110" w:rsidP="00047416">
      <w:pPr>
        <w:spacing w:line="240" w:lineRule="auto"/>
      </w:pPr>
      <w:r>
        <w:separator/>
      </w:r>
    </w:p>
  </w:endnote>
  <w:endnote w:type="continuationSeparator" w:id="0">
    <w:p w14:paraId="1F0EAC3E" w14:textId="77777777" w:rsidR="00875110" w:rsidRDefault="00875110" w:rsidP="00047416">
      <w:pPr>
        <w:spacing w:line="240" w:lineRule="auto"/>
      </w:pPr>
      <w:r>
        <w:continuationSeparator/>
      </w:r>
    </w:p>
  </w:endnote>
  <w:endnote w:type="continuationNotice" w:id="1">
    <w:p w14:paraId="44080399" w14:textId="77777777" w:rsidR="00875110" w:rsidRDefault="008751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301474"/>
      <w:docPartObj>
        <w:docPartGallery w:val="Page Numbers (Bottom of Page)"/>
        <w:docPartUnique/>
      </w:docPartObj>
    </w:sdtPr>
    <w:sdtEndPr/>
    <w:sdtContent>
      <w:p w14:paraId="2903CBC8" w14:textId="77777777" w:rsidR="00FB6826" w:rsidRPr="003128FF" w:rsidRDefault="00FB6826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2E239E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5350C" w14:textId="77777777" w:rsidR="00875110" w:rsidRDefault="00875110" w:rsidP="00047416">
      <w:pPr>
        <w:spacing w:line="240" w:lineRule="auto"/>
      </w:pPr>
      <w:r>
        <w:separator/>
      </w:r>
    </w:p>
  </w:footnote>
  <w:footnote w:type="continuationSeparator" w:id="0">
    <w:p w14:paraId="24BFC38C" w14:textId="77777777" w:rsidR="00875110" w:rsidRDefault="00875110" w:rsidP="00047416">
      <w:pPr>
        <w:spacing w:line="240" w:lineRule="auto"/>
      </w:pPr>
      <w:r>
        <w:continuationSeparator/>
      </w:r>
    </w:p>
  </w:footnote>
  <w:footnote w:type="continuationNotice" w:id="1">
    <w:p w14:paraId="613DDF93" w14:textId="77777777" w:rsidR="00875110" w:rsidRDefault="0087511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jUzNDS2MDMzN7NQ0lEKTi0uzszPAykwrAUAFnuQQiwAAAA="/>
  </w:docVars>
  <w:rsids>
    <w:rsidRoot w:val="007E3AC1"/>
    <w:rsid w:val="0001341C"/>
    <w:rsid w:val="00021B0F"/>
    <w:rsid w:val="00027F83"/>
    <w:rsid w:val="00037FF0"/>
    <w:rsid w:val="00047416"/>
    <w:rsid w:val="00053372"/>
    <w:rsid w:val="0007622B"/>
    <w:rsid w:val="0009780C"/>
    <w:rsid w:val="000A5100"/>
    <w:rsid w:val="000A64B8"/>
    <w:rsid w:val="000B751D"/>
    <w:rsid w:val="000C3950"/>
    <w:rsid w:val="000E5338"/>
    <w:rsid w:val="00101904"/>
    <w:rsid w:val="001077FF"/>
    <w:rsid w:val="00114124"/>
    <w:rsid w:val="00124EDE"/>
    <w:rsid w:val="0013399D"/>
    <w:rsid w:val="00134A26"/>
    <w:rsid w:val="0014130B"/>
    <w:rsid w:val="001A1E10"/>
    <w:rsid w:val="001A2515"/>
    <w:rsid w:val="001B4B0D"/>
    <w:rsid w:val="001C7FC3"/>
    <w:rsid w:val="001F1DEE"/>
    <w:rsid w:val="001F6AF9"/>
    <w:rsid w:val="002075FF"/>
    <w:rsid w:val="00211B85"/>
    <w:rsid w:val="00216E8A"/>
    <w:rsid w:val="00217E48"/>
    <w:rsid w:val="00221A78"/>
    <w:rsid w:val="00237852"/>
    <w:rsid w:val="002455D5"/>
    <w:rsid w:val="00252641"/>
    <w:rsid w:val="00255C57"/>
    <w:rsid w:val="00286B39"/>
    <w:rsid w:val="00297CDC"/>
    <w:rsid w:val="002A15F5"/>
    <w:rsid w:val="002A4ECA"/>
    <w:rsid w:val="002C2D06"/>
    <w:rsid w:val="002C73AF"/>
    <w:rsid w:val="002D0463"/>
    <w:rsid w:val="002D3815"/>
    <w:rsid w:val="002E0E08"/>
    <w:rsid w:val="002E239E"/>
    <w:rsid w:val="002E7DC9"/>
    <w:rsid w:val="002F0754"/>
    <w:rsid w:val="002F1E38"/>
    <w:rsid w:val="003128FF"/>
    <w:rsid w:val="003157E1"/>
    <w:rsid w:val="00327C48"/>
    <w:rsid w:val="003318FB"/>
    <w:rsid w:val="00355195"/>
    <w:rsid w:val="00355DA9"/>
    <w:rsid w:val="0035769F"/>
    <w:rsid w:val="0036023F"/>
    <w:rsid w:val="003605EA"/>
    <w:rsid w:val="00364D2A"/>
    <w:rsid w:val="0037122B"/>
    <w:rsid w:val="003933A6"/>
    <w:rsid w:val="003A1DFF"/>
    <w:rsid w:val="003A24AF"/>
    <w:rsid w:val="003D34B3"/>
    <w:rsid w:val="003D4249"/>
    <w:rsid w:val="003F5985"/>
    <w:rsid w:val="00404705"/>
    <w:rsid w:val="00406646"/>
    <w:rsid w:val="00421CCD"/>
    <w:rsid w:val="00422BDF"/>
    <w:rsid w:val="0042611D"/>
    <w:rsid w:val="0043722D"/>
    <w:rsid w:val="00446B43"/>
    <w:rsid w:val="00460484"/>
    <w:rsid w:val="00465D1F"/>
    <w:rsid w:val="00466633"/>
    <w:rsid w:val="00472099"/>
    <w:rsid w:val="0047227B"/>
    <w:rsid w:val="004777CE"/>
    <w:rsid w:val="00480D1A"/>
    <w:rsid w:val="00487EDB"/>
    <w:rsid w:val="004A1C39"/>
    <w:rsid w:val="004A5721"/>
    <w:rsid w:val="004B5347"/>
    <w:rsid w:val="004D7B5F"/>
    <w:rsid w:val="004E4B9F"/>
    <w:rsid w:val="004E6DDB"/>
    <w:rsid w:val="004F36B3"/>
    <w:rsid w:val="00510C35"/>
    <w:rsid w:val="00511D96"/>
    <w:rsid w:val="005241D8"/>
    <w:rsid w:val="0053533F"/>
    <w:rsid w:val="00536521"/>
    <w:rsid w:val="00542DFF"/>
    <w:rsid w:val="00544B95"/>
    <w:rsid w:val="0056314D"/>
    <w:rsid w:val="00566E3A"/>
    <w:rsid w:val="00582FCB"/>
    <w:rsid w:val="00583C81"/>
    <w:rsid w:val="00583D63"/>
    <w:rsid w:val="00597E03"/>
    <w:rsid w:val="005C6AA1"/>
    <w:rsid w:val="005E24F3"/>
    <w:rsid w:val="005F5479"/>
    <w:rsid w:val="006001E7"/>
    <w:rsid w:val="006033F9"/>
    <w:rsid w:val="00610E90"/>
    <w:rsid w:val="0061214C"/>
    <w:rsid w:val="00633DF8"/>
    <w:rsid w:val="00636D21"/>
    <w:rsid w:val="00653D41"/>
    <w:rsid w:val="00662376"/>
    <w:rsid w:val="00664020"/>
    <w:rsid w:val="00666EB4"/>
    <w:rsid w:val="006709A2"/>
    <w:rsid w:val="006C1AD5"/>
    <w:rsid w:val="006C1FBD"/>
    <w:rsid w:val="006C2F91"/>
    <w:rsid w:val="006D3106"/>
    <w:rsid w:val="006D4018"/>
    <w:rsid w:val="006E10A1"/>
    <w:rsid w:val="006E4450"/>
    <w:rsid w:val="006E7853"/>
    <w:rsid w:val="006F1CED"/>
    <w:rsid w:val="006F6C74"/>
    <w:rsid w:val="007356C7"/>
    <w:rsid w:val="00754484"/>
    <w:rsid w:val="00776B92"/>
    <w:rsid w:val="00780BE8"/>
    <w:rsid w:val="007812C5"/>
    <w:rsid w:val="00790D58"/>
    <w:rsid w:val="00797C00"/>
    <w:rsid w:val="007A3852"/>
    <w:rsid w:val="007A41DA"/>
    <w:rsid w:val="007A6F87"/>
    <w:rsid w:val="007B7FE4"/>
    <w:rsid w:val="007C0532"/>
    <w:rsid w:val="007E3AC1"/>
    <w:rsid w:val="007F5CA0"/>
    <w:rsid w:val="008004D1"/>
    <w:rsid w:val="00824074"/>
    <w:rsid w:val="00840672"/>
    <w:rsid w:val="00845394"/>
    <w:rsid w:val="00852B6C"/>
    <w:rsid w:val="00855FB5"/>
    <w:rsid w:val="00860470"/>
    <w:rsid w:val="0086357B"/>
    <w:rsid w:val="00867E58"/>
    <w:rsid w:val="00871639"/>
    <w:rsid w:val="0087431A"/>
    <w:rsid w:val="00875110"/>
    <w:rsid w:val="00881936"/>
    <w:rsid w:val="00881D32"/>
    <w:rsid w:val="008A5C11"/>
    <w:rsid w:val="008C3155"/>
    <w:rsid w:val="008C4FC2"/>
    <w:rsid w:val="008C6184"/>
    <w:rsid w:val="008E4534"/>
    <w:rsid w:val="008E45B8"/>
    <w:rsid w:val="008F387C"/>
    <w:rsid w:val="008F675B"/>
    <w:rsid w:val="00901099"/>
    <w:rsid w:val="009062CA"/>
    <w:rsid w:val="009129ED"/>
    <w:rsid w:val="0091364B"/>
    <w:rsid w:val="00926197"/>
    <w:rsid w:val="00930184"/>
    <w:rsid w:val="00943CF8"/>
    <w:rsid w:val="00947A36"/>
    <w:rsid w:val="00963D70"/>
    <w:rsid w:val="00974A1D"/>
    <w:rsid w:val="009B751D"/>
    <w:rsid w:val="009D1F1D"/>
    <w:rsid w:val="009E3454"/>
    <w:rsid w:val="00A01482"/>
    <w:rsid w:val="00A02F9D"/>
    <w:rsid w:val="00A042CB"/>
    <w:rsid w:val="00A058ED"/>
    <w:rsid w:val="00A131F1"/>
    <w:rsid w:val="00A34218"/>
    <w:rsid w:val="00A34713"/>
    <w:rsid w:val="00A406AA"/>
    <w:rsid w:val="00A5064C"/>
    <w:rsid w:val="00A55C10"/>
    <w:rsid w:val="00A66D3D"/>
    <w:rsid w:val="00A75554"/>
    <w:rsid w:val="00A952E6"/>
    <w:rsid w:val="00A95405"/>
    <w:rsid w:val="00AB4D11"/>
    <w:rsid w:val="00B12456"/>
    <w:rsid w:val="00B14518"/>
    <w:rsid w:val="00B32F46"/>
    <w:rsid w:val="00B36D4C"/>
    <w:rsid w:val="00B40240"/>
    <w:rsid w:val="00B441AB"/>
    <w:rsid w:val="00B46FDF"/>
    <w:rsid w:val="00B4712A"/>
    <w:rsid w:val="00B4770C"/>
    <w:rsid w:val="00B50983"/>
    <w:rsid w:val="00B64A0C"/>
    <w:rsid w:val="00B65EC1"/>
    <w:rsid w:val="00B7480A"/>
    <w:rsid w:val="00B81A98"/>
    <w:rsid w:val="00B82977"/>
    <w:rsid w:val="00BA728F"/>
    <w:rsid w:val="00BB1DBB"/>
    <w:rsid w:val="00BB6A33"/>
    <w:rsid w:val="00BD26B2"/>
    <w:rsid w:val="00BF449E"/>
    <w:rsid w:val="00BF4989"/>
    <w:rsid w:val="00C10934"/>
    <w:rsid w:val="00C11F9D"/>
    <w:rsid w:val="00C12B91"/>
    <w:rsid w:val="00C316CF"/>
    <w:rsid w:val="00C322B7"/>
    <w:rsid w:val="00C348F9"/>
    <w:rsid w:val="00C34FB4"/>
    <w:rsid w:val="00C37658"/>
    <w:rsid w:val="00C40337"/>
    <w:rsid w:val="00C62888"/>
    <w:rsid w:val="00C67C8F"/>
    <w:rsid w:val="00C703D0"/>
    <w:rsid w:val="00C77578"/>
    <w:rsid w:val="00C85A7C"/>
    <w:rsid w:val="00C952C2"/>
    <w:rsid w:val="00CC6553"/>
    <w:rsid w:val="00CD199E"/>
    <w:rsid w:val="00CD3EDE"/>
    <w:rsid w:val="00CD41F7"/>
    <w:rsid w:val="00CD628D"/>
    <w:rsid w:val="00CE66E9"/>
    <w:rsid w:val="00CF09E6"/>
    <w:rsid w:val="00CF1D7D"/>
    <w:rsid w:val="00CF663E"/>
    <w:rsid w:val="00D005CF"/>
    <w:rsid w:val="00D2598D"/>
    <w:rsid w:val="00D25E6A"/>
    <w:rsid w:val="00D2646A"/>
    <w:rsid w:val="00D30F4F"/>
    <w:rsid w:val="00D31428"/>
    <w:rsid w:val="00D357C0"/>
    <w:rsid w:val="00D4371C"/>
    <w:rsid w:val="00D479D1"/>
    <w:rsid w:val="00D64194"/>
    <w:rsid w:val="00D64E57"/>
    <w:rsid w:val="00D76297"/>
    <w:rsid w:val="00D868C4"/>
    <w:rsid w:val="00D95152"/>
    <w:rsid w:val="00D9746A"/>
    <w:rsid w:val="00DA105A"/>
    <w:rsid w:val="00DA7699"/>
    <w:rsid w:val="00DD43D8"/>
    <w:rsid w:val="00E05862"/>
    <w:rsid w:val="00E24ED8"/>
    <w:rsid w:val="00E33E63"/>
    <w:rsid w:val="00E441F2"/>
    <w:rsid w:val="00E44B0E"/>
    <w:rsid w:val="00E61D92"/>
    <w:rsid w:val="00E723BC"/>
    <w:rsid w:val="00E76A5B"/>
    <w:rsid w:val="00E8045B"/>
    <w:rsid w:val="00E90529"/>
    <w:rsid w:val="00E92D76"/>
    <w:rsid w:val="00ED18D2"/>
    <w:rsid w:val="00ED2B0A"/>
    <w:rsid w:val="00EE29A6"/>
    <w:rsid w:val="00EE7427"/>
    <w:rsid w:val="00F10757"/>
    <w:rsid w:val="00F11892"/>
    <w:rsid w:val="00F333C1"/>
    <w:rsid w:val="00F354F8"/>
    <w:rsid w:val="00F3565D"/>
    <w:rsid w:val="00F550EB"/>
    <w:rsid w:val="00F61A19"/>
    <w:rsid w:val="00F84669"/>
    <w:rsid w:val="00F848D3"/>
    <w:rsid w:val="00F92D74"/>
    <w:rsid w:val="00F93F56"/>
    <w:rsid w:val="00FA119D"/>
    <w:rsid w:val="00FA6A55"/>
    <w:rsid w:val="00FB5724"/>
    <w:rsid w:val="00FB6826"/>
    <w:rsid w:val="00FC0F63"/>
    <w:rsid w:val="00FC5FBA"/>
    <w:rsid w:val="00FC7FAB"/>
    <w:rsid w:val="00FD5C22"/>
    <w:rsid w:val="00FE2630"/>
    <w:rsid w:val="6322D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AF3DA"/>
  <w15:docId w15:val="{AE126E6A-290B-4BE8-B861-017834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5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IPDP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IPDPL-Surve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forbis@ipdpl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pd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8AE4022D1A49B06348F599F52306" ma:contentTypeVersion="13" ma:contentTypeDescription="Create a new document." ma:contentTypeScope="" ma:versionID="daa14a4157b7f36149e25e59169360fb">
  <xsd:schema xmlns:xsd="http://www.w3.org/2001/XMLSchema" xmlns:xs="http://www.w3.org/2001/XMLSchema" xmlns:p="http://schemas.microsoft.com/office/2006/metadata/properties" xmlns:ns3="13d7f611-a131-4912-9773-39a4f53159b5" xmlns:ns4="8860bdc1-fdb5-47c3-b3c7-503af69fdbe0" targetNamespace="http://schemas.microsoft.com/office/2006/metadata/properties" ma:root="true" ma:fieldsID="5af7587c860bcc2ede181522d79681bc" ns3:_="" ns4:_="">
    <xsd:import namespace="13d7f611-a131-4912-9773-39a4f53159b5"/>
    <xsd:import namespace="8860bdc1-fdb5-47c3-b3c7-503af69fd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7f611-a131-4912-9773-39a4f5315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0bdc1-fdb5-47c3-b3c7-503af69fd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9449B-3F99-4DBB-B62A-A92DBFD01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8360D-51AE-4573-9B62-94FA6CA12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7f611-a131-4912-9773-39a4f53159b5"/>
    <ds:schemaRef ds:uri="8860bdc1-fdb5-47c3-b3c7-503af69fd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72E96-6626-4AD8-8223-3B2F3C16E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mailto:dforbis@ipdpl.org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Forbis</dc:creator>
  <dc:description>Book</dc:description>
  <cp:lastModifiedBy>Donna Forbis</cp:lastModifiedBy>
  <cp:revision>87</cp:revision>
  <cp:lastPrinted>2019-11-12T16:37:00Z</cp:lastPrinted>
  <dcterms:created xsi:type="dcterms:W3CDTF">2021-02-05T16:25:00Z</dcterms:created>
  <dcterms:modified xsi:type="dcterms:W3CDTF">2021-02-06T17:37:00Z</dcterms:modified>
  <cp:category>December 27,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0x0101009A578AE4022D1A49B06348F599F52306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