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A0" w:firstRow="1" w:lastRow="0" w:firstColumn="1" w:lastColumn="0" w:noHBand="1" w:noVBand="1"/>
      </w:tblPr>
      <w:tblGrid>
        <w:gridCol w:w="1728"/>
        <w:gridCol w:w="5760"/>
      </w:tblGrid>
      <w:tr w:rsidR="00635E3A" w14:paraId="6D5B2FB9" w14:textId="77777777" w:rsidTr="00635E3A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7163B" w14:textId="1072BB4D" w:rsidR="418EC980" w:rsidRDefault="00507F50" w:rsidP="00507F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8832F8" wp14:editId="1D2B8F23">
                  <wp:extent cx="363621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5658F" w14:textId="337F9BFA" w:rsidR="418EC980" w:rsidRPr="00DD4CD2" w:rsidRDefault="3C0AD5A1" w:rsidP="00507F50">
            <w:pPr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</w:pPr>
            <w:r w:rsidRPr="00DD4CD2"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  <w:t>Encouraging disobedience</w:t>
            </w:r>
          </w:p>
        </w:tc>
      </w:tr>
      <w:tr w:rsidR="00635E3A" w14:paraId="70B16601" w14:textId="77777777" w:rsidTr="00635E3A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7EE4A" w14:textId="5EFAE5C4" w:rsidR="418EC980" w:rsidRDefault="418EC980" w:rsidP="00507F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771202" wp14:editId="1E52BC47">
                  <wp:extent cx="536944" cy="457200"/>
                  <wp:effectExtent l="0" t="0" r="0" b="0"/>
                  <wp:docPr id="1828680014" name="Picture 182868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94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259C2" w14:textId="04BE9D50" w:rsidR="418EC980" w:rsidRPr="00DD4CD2" w:rsidRDefault="3C0AD5A1" w:rsidP="00507F50">
            <w:pPr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</w:pPr>
            <w:proofErr w:type="spellStart"/>
            <w:r w:rsidRPr="00DD4CD2"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  <w:t>Lgbtq</w:t>
            </w:r>
            <w:proofErr w:type="spellEnd"/>
            <w:r w:rsidRPr="00DD4CD2"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  <w:t xml:space="preserve"> content</w:t>
            </w:r>
          </w:p>
        </w:tc>
      </w:tr>
      <w:tr w:rsidR="00635E3A" w14:paraId="17B9B1C8" w14:textId="77777777" w:rsidTr="00635E3A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1EA4B" w14:textId="580E86D4" w:rsidR="418EC980" w:rsidRDefault="418EC980" w:rsidP="00507F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BEEC99" wp14:editId="0ECD437D">
                  <wp:extent cx="457200" cy="457200"/>
                  <wp:effectExtent l="0" t="0" r="0" b="0"/>
                  <wp:docPr id="396980035" name="Picture 396980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3A11" w14:textId="4D6977FA" w:rsidR="418EC980" w:rsidRPr="00DD4CD2" w:rsidRDefault="3C0AD5A1" w:rsidP="00507F50">
            <w:pPr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</w:pPr>
            <w:r w:rsidRPr="00DD4CD2"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  <w:t>Occult content/</w:t>
            </w:r>
            <w:r w:rsidR="00DD4CD2"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  <w:t xml:space="preserve"> </w:t>
            </w:r>
            <w:r w:rsidRPr="00DD4CD2"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  <w:t>witchcraft</w:t>
            </w:r>
          </w:p>
        </w:tc>
      </w:tr>
      <w:tr w:rsidR="00635E3A" w14:paraId="3F892E68" w14:textId="77777777" w:rsidTr="00635E3A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05C95" w14:textId="3F6E690A" w:rsidR="418EC980" w:rsidRDefault="418EC980" w:rsidP="00507F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BB84D5" wp14:editId="09FA5523">
                  <wp:extent cx="457200" cy="457200"/>
                  <wp:effectExtent l="0" t="0" r="0" b="0"/>
                  <wp:docPr id="181906910" name="Picture 181906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89D0" w14:textId="4DE12E57" w:rsidR="418EC980" w:rsidRPr="00DD4CD2" w:rsidRDefault="3C0AD5A1" w:rsidP="00507F50">
            <w:pPr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</w:pPr>
            <w:r w:rsidRPr="00DD4CD2"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  <w:t>Offensive language</w:t>
            </w:r>
          </w:p>
        </w:tc>
      </w:tr>
      <w:tr w:rsidR="00635E3A" w14:paraId="026D4C76" w14:textId="77777777" w:rsidTr="00635E3A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13B50" w14:textId="175027BF" w:rsidR="418EC980" w:rsidRDefault="418EC980" w:rsidP="00507F50">
            <w:pPr>
              <w:spacing w:line="25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9774BEE" wp14:editId="4FBBB6E9">
                  <wp:extent cx="457200" cy="457200"/>
                  <wp:effectExtent l="0" t="0" r="0" b="0"/>
                  <wp:docPr id="1030151173" name="Picture 1030151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D7994" w14:textId="4037AC85" w:rsidR="418EC980" w:rsidRPr="00DD4CD2" w:rsidRDefault="3C0AD5A1" w:rsidP="00507F50">
            <w:pPr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</w:pPr>
            <w:r w:rsidRPr="00DD4CD2"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  <w:t>Political viewpoint</w:t>
            </w:r>
          </w:p>
        </w:tc>
      </w:tr>
      <w:tr w:rsidR="00635E3A" w14:paraId="47A8C9C8" w14:textId="77777777" w:rsidTr="00635E3A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3987" w14:textId="56A84EAB" w:rsidR="418EC980" w:rsidRDefault="418EC980" w:rsidP="00507F50">
            <w:pPr>
              <w:spacing w:line="25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16F587C" wp14:editId="50C73671">
                  <wp:extent cx="474424" cy="457200"/>
                  <wp:effectExtent l="0" t="0" r="0" b="0"/>
                  <wp:docPr id="685611523" name="Picture 685611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42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600A4" w14:textId="25750993" w:rsidR="418EC980" w:rsidRPr="00DD4CD2" w:rsidRDefault="3C0AD5A1" w:rsidP="00507F50">
            <w:pPr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</w:pPr>
            <w:r w:rsidRPr="00DD4CD2"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  <w:t>Racist content</w:t>
            </w:r>
          </w:p>
        </w:tc>
      </w:tr>
      <w:tr w:rsidR="00635E3A" w14:paraId="567BE785" w14:textId="77777777" w:rsidTr="00635E3A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7E132" w14:textId="4AE38D36" w:rsidR="418EC980" w:rsidRDefault="418EC980" w:rsidP="00507F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C2FCF2" wp14:editId="4FF63838">
                  <wp:extent cx="457200" cy="457200"/>
                  <wp:effectExtent l="0" t="0" r="0" b="0"/>
                  <wp:docPr id="1789142627" name="Picture 1789142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B8D27" w14:textId="5216C702" w:rsidR="418EC980" w:rsidRPr="00DD4CD2" w:rsidRDefault="3C0AD5A1" w:rsidP="00507F50">
            <w:pPr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</w:pPr>
            <w:r w:rsidRPr="00DD4CD2"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  <w:t>References to alcohol</w:t>
            </w:r>
          </w:p>
        </w:tc>
      </w:tr>
      <w:tr w:rsidR="00635E3A" w14:paraId="6BE657F4" w14:textId="77777777" w:rsidTr="00635E3A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566E3" w14:textId="6E1ADDF7" w:rsidR="418EC980" w:rsidRDefault="418EC980" w:rsidP="00507F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7F041E" wp14:editId="0B3944EC">
                  <wp:extent cx="481012" cy="457200"/>
                  <wp:effectExtent l="0" t="0" r="0" b="0"/>
                  <wp:docPr id="1521203644" name="Picture 1521203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ECB3B" w14:textId="2F67D867" w:rsidR="418EC980" w:rsidRPr="00DD4CD2" w:rsidRDefault="3C0AD5A1" w:rsidP="00507F50">
            <w:pPr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</w:pPr>
            <w:r w:rsidRPr="00DD4CD2"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  <w:t>References to bullying</w:t>
            </w:r>
          </w:p>
        </w:tc>
      </w:tr>
      <w:tr w:rsidR="00635E3A" w14:paraId="0E60BF99" w14:textId="77777777" w:rsidTr="00635E3A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053B0" w14:textId="57DB7196" w:rsidR="418EC980" w:rsidRDefault="418EC980" w:rsidP="00507F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DAAA74" wp14:editId="67E28D80">
                  <wp:extent cx="457200" cy="457200"/>
                  <wp:effectExtent l="0" t="0" r="0" b="0"/>
                  <wp:docPr id="2080710686" name="Picture 2080710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2B45" w14:textId="7FE6732D" w:rsidR="418EC980" w:rsidRPr="00DD4CD2" w:rsidRDefault="3C0AD5A1" w:rsidP="00507F50">
            <w:pPr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</w:pPr>
            <w:r w:rsidRPr="00DD4CD2"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  <w:t>References to drugs</w:t>
            </w:r>
          </w:p>
        </w:tc>
      </w:tr>
      <w:tr w:rsidR="00635E3A" w14:paraId="7BC98896" w14:textId="77777777" w:rsidTr="00635E3A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BFA25" w14:textId="4E671CEF" w:rsidR="418EC980" w:rsidRDefault="418EC980" w:rsidP="00507F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4518E5" wp14:editId="07CCC7CD">
                  <wp:extent cx="653451" cy="457200"/>
                  <wp:effectExtent l="0" t="0" r="0" b="0"/>
                  <wp:docPr id="103345810" name="Picture 103345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5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FF76E" w14:textId="7667DA7C" w:rsidR="418EC980" w:rsidRPr="00DD4CD2" w:rsidRDefault="3C0AD5A1" w:rsidP="00507F50">
            <w:pPr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</w:pPr>
            <w:r w:rsidRPr="00DD4CD2"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  <w:t>References to slavery</w:t>
            </w:r>
          </w:p>
        </w:tc>
      </w:tr>
      <w:tr w:rsidR="00635E3A" w14:paraId="14394BB1" w14:textId="77777777" w:rsidTr="00635E3A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28555" w14:textId="172EE63B" w:rsidR="418EC980" w:rsidRDefault="418EC980" w:rsidP="00507F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10B26A" wp14:editId="13DD666A">
                  <wp:extent cx="457200" cy="457200"/>
                  <wp:effectExtent l="0" t="0" r="0" b="0"/>
                  <wp:docPr id="1475744103" name="Picture 1475744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B2687" w14:textId="5BE56EF4" w:rsidR="418EC980" w:rsidRPr="00DD4CD2" w:rsidRDefault="3C0AD5A1" w:rsidP="00507F50">
            <w:pPr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</w:pPr>
            <w:r w:rsidRPr="00DD4CD2"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  <w:t>References to smoking</w:t>
            </w:r>
          </w:p>
        </w:tc>
      </w:tr>
      <w:tr w:rsidR="00635E3A" w14:paraId="3B75C83D" w14:textId="77777777" w:rsidTr="00635E3A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124A8" w14:textId="060ED4C3" w:rsidR="418EC980" w:rsidRDefault="418EC980" w:rsidP="00507F50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336FAE3" wp14:editId="6EECD6CB">
                  <wp:extent cx="457200" cy="457200"/>
                  <wp:effectExtent l="0" t="0" r="0" b="0"/>
                  <wp:docPr id="1112711393" name="Picture 1112711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50692" w14:textId="64C27966" w:rsidR="418EC980" w:rsidRPr="00DD4CD2" w:rsidRDefault="3C0AD5A1" w:rsidP="00507F50">
            <w:pPr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</w:pPr>
            <w:r w:rsidRPr="00DD4CD2"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  <w:t>References to suicide</w:t>
            </w:r>
          </w:p>
        </w:tc>
      </w:tr>
      <w:tr w:rsidR="00635E3A" w14:paraId="52C87A74" w14:textId="77777777" w:rsidTr="00635E3A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57B6A" w14:textId="48C9765C" w:rsidR="418EC980" w:rsidRDefault="418EC980" w:rsidP="00507F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A9DFD9" wp14:editId="25007E31">
                  <wp:extent cx="911393" cy="457200"/>
                  <wp:effectExtent l="0" t="0" r="0" b="0"/>
                  <wp:docPr id="1373614734" name="Picture 1373614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9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604AA" w14:textId="556D428B" w:rsidR="418EC980" w:rsidRPr="00DD4CD2" w:rsidRDefault="3C0AD5A1" w:rsidP="00507F50">
            <w:pPr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</w:pPr>
            <w:r w:rsidRPr="00DD4CD2"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  <w:t>Religious viewpoint</w:t>
            </w:r>
          </w:p>
        </w:tc>
      </w:tr>
      <w:tr w:rsidR="00635E3A" w14:paraId="3CC5FCC5" w14:textId="77777777" w:rsidTr="00635E3A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1FEE5" w14:textId="1BA28936" w:rsidR="418EC980" w:rsidRDefault="418EC980" w:rsidP="00507F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3CC828" wp14:editId="0103821E">
                  <wp:extent cx="457200" cy="457200"/>
                  <wp:effectExtent l="0" t="0" r="0" b="0"/>
                  <wp:docPr id="1043932191" name="Picture 1043932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F649D" w14:textId="77E9B7CF" w:rsidR="418EC980" w:rsidRPr="00DD4CD2" w:rsidRDefault="3C0AD5A1" w:rsidP="00507F50">
            <w:pPr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</w:pPr>
            <w:r w:rsidRPr="00DD4CD2"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  <w:t>Sexual content</w:t>
            </w:r>
          </w:p>
        </w:tc>
      </w:tr>
      <w:tr w:rsidR="00635E3A" w14:paraId="2680491E" w14:textId="77777777" w:rsidTr="00635E3A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8B165" w14:textId="2B286AF7" w:rsidR="418EC980" w:rsidRDefault="418EC980" w:rsidP="00507F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39AC40" wp14:editId="6A548F1A">
                  <wp:extent cx="457200" cy="457200"/>
                  <wp:effectExtent l="0" t="0" r="0" b="0"/>
                  <wp:docPr id="685912301" name="Picture 685912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09F35" w14:textId="35BD5D83" w:rsidR="418EC980" w:rsidRPr="00DD4CD2" w:rsidRDefault="3C0AD5A1" w:rsidP="00507F50">
            <w:pPr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</w:pPr>
            <w:r w:rsidRPr="00DD4CD2"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  <w:t>Unsuitable for age group</w:t>
            </w:r>
          </w:p>
        </w:tc>
      </w:tr>
      <w:tr w:rsidR="00635E3A" w14:paraId="6994FBFA" w14:textId="77777777" w:rsidTr="00635E3A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CADC0" w14:textId="1F10EB0F" w:rsidR="418EC980" w:rsidRDefault="418EC980" w:rsidP="00507F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F09D2E" wp14:editId="330A3281">
                  <wp:extent cx="457200" cy="457200"/>
                  <wp:effectExtent l="0" t="0" r="0" b="0"/>
                  <wp:docPr id="80561061" name="Picture 80561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071F2" w14:textId="4C7BD949" w:rsidR="418EC980" w:rsidRPr="00DD4CD2" w:rsidRDefault="3C0AD5A1" w:rsidP="00507F50">
            <w:pPr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</w:pPr>
            <w:r w:rsidRPr="00DD4CD2">
              <w:rPr>
                <w:rFonts w:ascii="Perpetua Titling MT" w:eastAsia="Perpetua Titling MT" w:hAnsi="Perpetua Titling MT" w:cs="Perpetua Titling MT"/>
                <w:b/>
                <w:sz w:val="32"/>
                <w:szCs w:val="24"/>
              </w:rPr>
              <w:t>Violent content</w:t>
            </w:r>
          </w:p>
        </w:tc>
      </w:tr>
    </w:tbl>
    <w:p w14:paraId="132EDBE1" w14:textId="737F16BF" w:rsidR="418EC980" w:rsidRDefault="418EC980" w:rsidP="00334070"/>
    <w:sectPr w:rsidR="418EC980">
      <w:headerReference w:type="default" r:id="rId23"/>
      <w:footerReference w:type="default" r:id="rId24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4B89E" w14:textId="77777777" w:rsidR="00C83C78" w:rsidRDefault="00C83C78">
      <w:pPr>
        <w:spacing w:after="0" w:line="240" w:lineRule="auto"/>
      </w:pPr>
      <w:r>
        <w:separator/>
      </w:r>
    </w:p>
  </w:endnote>
  <w:endnote w:type="continuationSeparator" w:id="0">
    <w:p w14:paraId="332E2D23" w14:textId="77777777" w:rsidR="00C83C78" w:rsidRDefault="00C83C78">
      <w:pPr>
        <w:spacing w:after="0" w:line="240" w:lineRule="auto"/>
      </w:pPr>
      <w:r>
        <w:continuationSeparator/>
      </w:r>
    </w:p>
  </w:endnote>
  <w:endnote w:type="continuationNotice" w:id="1">
    <w:p w14:paraId="78E78FF4" w14:textId="77777777" w:rsidR="00C83C78" w:rsidRDefault="00C83C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418EC980" w:rsidRPr="00393257" w14:paraId="50657B0E" w14:textId="77777777" w:rsidTr="3C0AD5A1">
      <w:tc>
        <w:tcPr>
          <w:tcW w:w="9360" w:type="dxa"/>
        </w:tcPr>
        <w:p w14:paraId="2D0E82D5" w14:textId="05501B5F" w:rsidR="418EC980" w:rsidRPr="00393257" w:rsidRDefault="3C0AD5A1" w:rsidP="418EC980">
          <w:pPr>
            <w:pStyle w:val="Header"/>
            <w:jc w:val="center"/>
            <w:rPr>
              <w:rFonts w:ascii="Perpetua Titling MT" w:eastAsia="Perpetua Titling MT" w:hAnsi="Perpetua Titling MT" w:cs="Perpetua Titling MT"/>
              <w:b/>
              <w:bCs/>
              <w:sz w:val="44"/>
              <w:szCs w:val="40"/>
            </w:rPr>
          </w:pPr>
          <w:r w:rsidRPr="00393257">
            <w:rPr>
              <w:rFonts w:ascii="Perpetua Titling MT" w:eastAsia="Perpetua Titling MT" w:hAnsi="Perpetua Titling MT" w:cs="Perpetua Titling MT"/>
              <w:b/>
              <w:bCs/>
              <w:sz w:val="44"/>
              <w:szCs w:val="40"/>
            </w:rPr>
            <w:t>Censorship leaves us in the dark</w:t>
          </w:r>
        </w:p>
      </w:tc>
    </w:tr>
  </w:tbl>
  <w:p w14:paraId="63E7E28D" w14:textId="163FAC59" w:rsidR="418EC980" w:rsidRDefault="418EC980" w:rsidP="00334070">
    <w:pPr>
      <w:pStyle w:val="Footer"/>
      <w:rPr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F4FAD" w14:textId="77777777" w:rsidR="00C83C78" w:rsidRDefault="00C83C78">
      <w:pPr>
        <w:spacing w:after="0" w:line="240" w:lineRule="auto"/>
      </w:pPr>
      <w:r>
        <w:separator/>
      </w:r>
    </w:p>
  </w:footnote>
  <w:footnote w:type="continuationSeparator" w:id="0">
    <w:p w14:paraId="4316CF6C" w14:textId="77777777" w:rsidR="00C83C78" w:rsidRDefault="00C83C78">
      <w:pPr>
        <w:spacing w:after="0" w:line="240" w:lineRule="auto"/>
      </w:pPr>
      <w:r>
        <w:continuationSeparator/>
      </w:r>
    </w:p>
  </w:footnote>
  <w:footnote w:type="continuationNotice" w:id="1">
    <w:p w14:paraId="359CB9E2" w14:textId="77777777" w:rsidR="00C83C78" w:rsidRDefault="00C83C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6BAF" w14:textId="59CA3A8D" w:rsidR="007D73D8" w:rsidRPr="00583AC2" w:rsidRDefault="008E7E3F" w:rsidP="008E7E3F">
    <w:pPr>
      <w:pStyle w:val="Header"/>
      <w:jc w:val="center"/>
      <w:rPr>
        <w:rFonts w:ascii="Perpetua Titling MT" w:hAnsi="Perpetua Titling MT"/>
        <w:b/>
        <w:sz w:val="48"/>
        <w:szCs w:val="36"/>
      </w:rPr>
    </w:pPr>
    <w:r w:rsidRPr="00583AC2">
      <w:rPr>
        <w:rFonts w:ascii="Perpetua Titling MT" w:hAnsi="Perpetua Titling MT"/>
        <w:b/>
        <w:sz w:val="48"/>
        <w:szCs w:val="36"/>
      </w:rPr>
      <w:t>A GUIDE TO CENSORED CONTENT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DA947A"/>
    <w:rsid w:val="000B0C94"/>
    <w:rsid w:val="00271DF6"/>
    <w:rsid w:val="00334070"/>
    <w:rsid w:val="003425A5"/>
    <w:rsid w:val="00371DEB"/>
    <w:rsid w:val="00393257"/>
    <w:rsid w:val="003F02F5"/>
    <w:rsid w:val="00507F50"/>
    <w:rsid w:val="005132B8"/>
    <w:rsid w:val="00583AC2"/>
    <w:rsid w:val="005A0D29"/>
    <w:rsid w:val="005F4FDD"/>
    <w:rsid w:val="00635E3A"/>
    <w:rsid w:val="0068448A"/>
    <w:rsid w:val="007107DB"/>
    <w:rsid w:val="00724273"/>
    <w:rsid w:val="007D73D8"/>
    <w:rsid w:val="008E7E3F"/>
    <w:rsid w:val="00926B2B"/>
    <w:rsid w:val="009E6625"/>
    <w:rsid w:val="00A56AF6"/>
    <w:rsid w:val="00A64FA9"/>
    <w:rsid w:val="00B20A04"/>
    <w:rsid w:val="00B5301B"/>
    <w:rsid w:val="00BF27C4"/>
    <w:rsid w:val="00C83C78"/>
    <w:rsid w:val="00CA3222"/>
    <w:rsid w:val="00DD4CD2"/>
    <w:rsid w:val="00E20DD5"/>
    <w:rsid w:val="00F87976"/>
    <w:rsid w:val="3C0AD5A1"/>
    <w:rsid w:val="418EC980"/>
    <w:rsid w:val="45DA9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E732"/>
  <w15:chartTrackingRefBased/>
  <w15:docId w15:val="{89EC2D83-E271-4306-9754-99DA51D2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hyperlink" Target="http://habibadanyalbarry.wordpress.com/2012/04/04/its-one-thing-being-human-and-another-being-a-parent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9.gif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Forbis</dc:creator>
  <cp:keywords/>
  <dc:description/>
  <cp:lastModifiedBy>Donna Forbis</cp:lastModifiedBy>
  <cp:revision>24</cp:revision>
  <dcterms:created xsi:type="dcterms:W3CDTF">2019-09-14T18:12:00Z</dcterms:created>
  <dcterms:modified xsi:type="dcterms:W3CDTF">2020-01-08T19:18:00Z</dcterms:modified>
</cp:coreProperties>
</file>